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754F" w14:textId="7148B73B" w:rsidR="00BF1097" w:rsidRDefault="00C31B38" w:rsidP="00940EC2">
      <w:pPr>
        <w:jc w:val="center"/>
        <w:rPr>
          <w:rFonts w:ascii="Lato" w:hAnsi="Lato"/>
          <w:color w:val="7F7F7F" w:themeColor="text1" w:themeTint="80"/>
          <w:sz w:val="24"/>
          <w:szCs w:val="24"/>
          <w:lang w:val="en-US"/>
        </w:rPr>
      </w:pPr>
      <w:r>
        <w:rPr>
          <w:rFonts w:ascii="Lato" w:hAnsi="Lato"/>
          <w:b/>
          <w:color w:val="70AD47" w:themeColor="accent6"/>
          <w:sz w:val="32"/>
          <w:szCs w:val="32"/>
          <w:lang w:val="en-US"/>
        </w:rPr>
        <w:t>Congratulations!</w:t>
      </w:r>
      <w:r>
        <w:rPr>
          <w:rFonts w:ascii="Lato" w:hAnsi="Lato"/>
          <w:b/>
          <w:color w:val="70AD47" w:themeColor="accent6"/>
          <w:sz w:val="32"/>
          <w:szCs w:val="32"/>
          <w:lang w:val="en-US"/>
        </w:rPr>
        <w:br/>
      </w:r>
      <w:r w:rsidR="002F5779" w:rsidRPr="00C31B38">
        <w:rPr>
          <w:rFonts w:ascii="Lato" w:hAnsi="Lato"/>
          <w:color w:val="70AD47" w:themeColor="accent6"/>
          <w:sz w:val="32"/>
          <w:szCs w:val="32"/>
          <w:lang w:val="en-US"/>
        </w:rPr>
        <w:t>You have made a green choice by stayi</w:t>
      </w:r>
      <w:r w:rsidR="00D417ED" w:rsidRPr="00C31B38">
        <w:rPr>
          <w:rFonts w:ascii="Lato" w:hAnsi="Lato"/>
          <w:color w:val="70AD47" w:themeColor="accent6"/>
          <w:sz w:val="32"/>
          <w:szCs w:val="32"/>
          <w:lang w:val="en-US"/>
        </w:rPr>
        <w:t xml:space="preserve">ng at a </w:t>
      </w:r>
      <w:r w:rsidRPr="00C31B38">
        <w:rPr>
          <w:rFonts w:ascii="Lato" w:hAnsi="Lato"/>
          <w:color w:val="70AD47" w:themeColor="accent6"/>
          <w:sz w:val="32"/>
          <w:szCs w:val="32"/>
          <w:lang w:val="en-US"/>
        </w:rPr>
        <w:br/>
      </w:r>
      <w:r w:rsidR="00D417ED" w:rsidRPr="00C31B38">
        <w:rPr>
          <w:rFonts w:ascii="Lato" w:hAnsi="Lato"/>
          <w:color w:val="70AD47" w:themeColor="accent6"/>
          <w:sz w:val="32"/>
          <w:szCs w:val="32"/>
          <w:lang w:val="en-US"/>
        </w:rPr>
        <w:t xml:space="preserve">Green Key </w:t>
      </w:r>
      <w:r w:rsidR="00FD4C6E">
        <w:rPr>
          <w:rFonts w:ascii="Lato" w:hAnsi="Lato"/>
          <w:color w:val="70AD47" w:themeColor="accent6"/>
          <w:sz w:val="32"/>
          <w:szCs w:val="32"/>
          <w:lang w:val="en-US"/>
        </w:rPr>
        <w:t>certified</w:t>
      </w:r>
      <w:r w:rsidR="00D417ED" w:rsidRPr="00C31B38">
        <w:rPr>
          <w:rFonts w:ascii="Lato" w:hAnsi="Lato"/>
          <w:color w:val="70AD47" w:themeColor="accent6"/>
          <w:sz w:val="32"/>
          <w:szCs w:val="32"/>
          <w:lang w:val="en-US"/>
        </w:rPr>
        <w:t xml:space="preserve"> hotel</w:t>
      </w:r>
      <w:r>
        <w:rPr>
          <w:rFonts w:ascii="Lato" w:hAnsi="Lato"/>
          <w:color w:val="70AD47" w:themeColor="accent6"/>
          <w:sz w:val="32"/>
          <w:szCs w:val="32"/>
          <w:lang w:val="en-US"/>
        </w:rPr>
        <w:t>.</w:t>
      </w:r>
      <w:r w:rsidR="00D417ED">
        <w:rPr>
          <w:rFonts w:ascii="Lato" w:hAnsi="Lato"/>
          <w:color w:val="70AD47" w:themeColor="accent6"/>
          <w:sz w:val="24"/>
          <w:szCs w:val="24"/>
          <w:lang w:val="en-US"/>
        </w:rPr>
        <w:br/>
      </w:r>
      <w:r w:rsidR="00D417ED">
        <w:rPr>
          <w:rFonts w:ascii="Lato" w:hAnsi="Lato"/>
          <w:color w:val="70AD47" w:themeColor="accent6"/>
          <w:sz w:val="24"/>
          <w:szCs w:val="24"/>
          <w:lang w:val="en-US"/>
        </w:rPr>
        <w:br/>
      </w:r>
      <w:r w:rsidR="002F5779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Help us </w:t>
      </w:r>
      <w:r w:rsidR="005A6CC7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to </w:t>
      </w:r>
      <w:r w:rsidR="002F5779">
        <w:rPr>
          <w:rFonts w:ascii="Lato" w:hAnsi="Lato"/>
          <w:color w:val="7F7F7F" w:themeColor="text1" w:themeTint="80"/>
          <w:sz w:val="24"/>
          <w:szCs w:val="24"/>
          <w:lang w:val="en-US"/>
        </w:rPr>
        <w:t>further reduce our environmental footprint and our use</w:t>
      </w:r>
      <w:r w:rsidR="005A6CC7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 of resources by following these</w:t>
      </w:r>
      <w:r w:rsidR="002F5779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 tips during your stay.</w:t>
      </w:r>
    </w:p>
    <w:p w14:paraId="0D187550" w14:textId="77777777" w:rsidR="005A6CC7" w:rsidRDefault="00863CFF" w:rsidP="00940EC2">
      <w:pPr>
        <w:rPr>
          <w:rFonts w:ascii="Lato" w:hAnsi="Lato"/>
          <w:color w:val="7F7F7F" w:themeColor="text1" w:themeTint="80"/>
          <w:sz w:val="24"/>
          <w:szCs w:val="24"/>
          <w:lang w:val="en-US"/>
        </w:rPr>
        <w:sectPr w:rsidR="005A6CC7" w:rsidSect="005A6CC7">
          <w:footerReference w:type="default" r:id="rId9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  <w:r>
        <w:rPr>
          <w:rFonts w:ascii="Lato" w:hAnsi="Lato"/>
          <w:color w:val="7F7F7F" w:themeColor="text1" w:themeTint="80"/>
          <w:sz w:val="24"/>
          <w:szCs w:val="24"/>
          <w:lang w:val="en-US"/>
        </w:rPr>
        <w:t>These</w:t>
      </w:r>
      <w:r w:rsidR="002F5779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 steps are simple measures for you – but </w:t>
      </w:r>
      <w:r w:rsidR="005A6CC7">
        <w:rPr>
          <w:rFonts w:ascii="Lato" w:hAnsi="Lato"/>
          <w:color w:val="7F7F7F" w:themeColor="text1" w:themeTint="80"/>
          <w:sz w:val="24"/>
          <w:szCs w:val="24"/>
          <w:lang w:val="en-US"/>
        </w:rPr>
        <w:t>they have a great environmental impact.</w:t>
      </w:r>
    </w:p>
    <w:p w14:paraId="0D187551" w14:textId="77777777" w:rsidR="00F82302" w:rsidRDefault="00F82302" w:rsidP="00940EC2">
      <w:pPr>
        <w:rPr>
          <w:lang w:val="en-US"/>
        </w:rPr>
        <w:sectPr w:rsidR="00F82302" w:rsidSect="005A6CC7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0D187552" w14:textId="77777777" w:rsidR="004F1C79" w:rsidRPr="005A6CC7" w:rsidRDefault="00F82302" w:rsidP="00940EC2">
      <w:pPr>
        <w:ind w:firstLine="1134"/>
        <w:rPr>
          <w:rFonts w:ascii="Lato" w:hAnsi="Lato"/>
          <w:b/>
          <w:color w:val="70AD47" w:themeColor="accent6"/>
          <w:sz w:val="24"/>
          <w:szCs w:val="24"/>
          <w:lang w:val="en-US"/>
        </w:rPr>
      </w:pPr>
      <w:r w:rsidRPr="005A6CC7">
        <w:rPr>
          <w:b/>
          <w:noProof/>
          <w:color w:val="70AD47" w:themeColor="accent6"/>
          <w:lang w:eastAsia="da-DK"/>
        </w:rPr>
        <w:drawing>
          <wp:anchor distT="0" distB="0" distL="114300" distR="114300" simplePos="0" relativeHeight="251658240" behindDoc="0" locked="0" layoutInCell="1" allowOverlap="1" wp14:anchorId="0D18755A" wp14:editId="0D18755B">
            <wp:simplePos x="0" y="0"/>
            <wp:positionH relativeFrom="column">
              <wp:posOffset>-219075</wp:posOffset>
            </wp:positionH>
            <wp:positionV relativeFrom="paragraph">
              <wp:posOffset>211900</wp:posOffset>
            </wp:positionV>
            <wp:extent cx="841187" cy="754911"/>
            <wp:effectExtent l="0" t="0" r="0" b="762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187" cy="754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C79" w:rsidRPr="005A6CC7">
        <w:rPr>
          <w:rFonts w:ascii="Lato" w:hAnsi="Lato"/>
          <w:b/>
          <w:color w:val="70AD47" w:themeColor="accent6"/>
          <w:sz w:val="24"/>
          <w:szCs w:val="24"/>
          <w:lang w:val="en-US"/>
        </w:rPr>
        <w:t>Use the towel an extra day</w:t>
      </w:r>
      <w:r w:rsidR="005A6CC7">
        <w:rPr>
          <w:rFonts w:ascii="Lato" w:hAnsi="Lato"/>
          <w:b/>
          <w:color w:val="70AD47" w:themeColor="accent6"/>
          <w:sz w:val="24"/>
          <w:szCs w:val="24"/>
          <w:lang w:val="en-US"/>
        </w:rPr>
        <w:t xml:space="preserve"> </w:t>
      </w:r>
    </w:p>
    <w:p w14:paraId="0D187553" w14:textId="77777777" w:rsidR="004F1C79" w:rsidRPr="00F82302" w:rsidRDefault="00F82302" w:rsidP="00507741">
      <w:pPr>
        <w:ind w:left="1134"/>
        <w:jc w:val="both"/>
        <w:rPr>
          <w:rFonts w:ascii="Lato" w:hAnsi="Lato"/>
          <w:color w:val="7F7F7F" w:themeColor="text1" w:themeTint="80"/>
          <w:sz w:val="24"/>
          <w:szCs w:val="24"/>
          <w:lang w:val="en-US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0D18755C" wp14:editId="0D18755D">
            <wp:simplePos x="0" y="0"/>
            <wp:positionH relativeFrom="column">
              <wp:posOffset>-213995</wp:posOffset>
            </wp:positionH>
            <wp:positionV relativeFrom="paragraph">
              <wp:posOffset>956120</wp:posOffset>
            </wp:positionV>
            <wp:extent cx="742950" cy="765128"/>
            <wp:effectExtent l="0" t="0" r="0" b="0"/>
            <wp:wrapNone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65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C79"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>To reduce the use of detergent, packaging, water and energy</w:t>
      </w:r>
      <w:r w:rsidR="00AB6D76">
        <w:rPr>
          <w:rFonts w:ascii="Lato" w:hAnsi="Lato"/>
          <w:color w:val="7F7F7F" w:themeColor="text1" w:themeTint="80"/>
          <w:sz w:val="24"/>
          <w:szCs w:val="24"/>
          <w:lang w:val="en-US"/>
        </w:rPr>
        <w:t>,</w:t>
      </w:r>
      <w:r w:rsidR="004F1C79"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 we offer you</w:t>
      </w:r>
      <w:r w:rsidR="004F1C79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 </w:t>
      </w:r>
      <w:r w:rsidR="004F1C79"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>the possibility to use your towe</w:t>
      </w:r>
      <w:r w:rsidR="00AB6D76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l an extra day. If you wish </w:t>
      </w:r>
      <w:r w:rsidR="004F1C79"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>to reuse your</w:t>
      </w:r>
      <w:r w:rsidR="004F1C79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 </w:t>
      </w:r>
      <w:r w:rsidR="004F1C79"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towel, please </w:t>
      </w:r>
      <w:r w:rsidR="00AB6D76">
        <w:rPr>
          <w:rFonts w:ascii="Lato" w:hAnsi="Lato"/>
          <w:color w:val="7F7F7F" w:themeColor="text1" w:themeTint="80"/>
          <w:sz w:val="24"/>
          <w:szCs w:val="24"/>
          <w:lang w:val="en-US"/>
        </w:rPr>
        <w:t>hang it up. Otherwise leave it on the floor, and it will be changed.</w:t>
      </w:r>
      <w:r>
        <w:rPr>
          <w:rFonts w:ascii="Lato" w:hAnsi="Lato"/>
          <w:color w:val="7F7F7F" w:themeColor="text1" w:themeTint="80"/>
          <w:sz w:val="24"/>
          <w:szCs w:val="24"/>
          <w:lang w:val="en-US"/>
        </w:rPr>
        <w:br/>
      </w:r>
      <w:r>
        <w:rPr>
          <w:rFonts w:ascii="Lato" w:hAnsi="Lato"/>
          <w:color w:val="7F7F7F" w:themeColor="text1" w:themeTint="80"/>
          <w:sz w:val="24"/>
          <w:szCs w:val="24"/>
          <w:lang w:val="en-US"/>
        </w:rPr>
        <w:br/>
      </w:r>
      <w:r w:rsidR="004F1C79" w:rsidRPr="005A6CC7">
        <w:rPr>
          <w:rFonts w:ascii="Lato" w:hAnsi="Lato"/>
          <w:b/>
          <w:color w:val="70AD47" w:themeColor="accent6"/>
          <w:sz w:val="24"/>
          <w:szCs w:val="24"/>
          <w:lang w:val="en-US"/>
        </w:rPr>
        <w:t>Sort the waste</w:t>
      </w:r>
    </w:p>
    <w:p w14:paraId="0D187554" w14:textId="77777777" w:rsidR="004F1C79" w:rsidRPr="00F82302" w:rsidRDefault="00F82302" w:rsidP="00507741">
      <w:pPr>
        <w:ind w:left="1134"/>
        <w:jc w:val="both"/>
        <w:rPr>
          <w:rFonts w:ascii="Lato" w:hAnsi="Lato"/>
          <w:color w:val="7F7F7F" w:themeColor="text1" w:themeTint="80"/>
          <w:sz w:val="24"/>
          <w:szCs w:val="24"/>
          <w:lang w:val="en-US"/>
        </w:rPr>
      </w:pPr>
      <w:r w:rsidRPr="005A6CC7">
        <w:rPr>
          <w:rFonts w:ascii="Lato" w:hAnsi="Lato"/>
          <w:b/>
          <w:noProof/>
          <w:color w:val="70AD47" w:themeColor="accent6"/>
          <w:sz w:val="24"/>
          <w:szCs w:val="24"/>
          <w:lang w:eastAsia="da-DK"/>
        </w:rPr>
        <w:drawing>
          <wp:anchor distT="0" distB="0" distL="114300" distR="114300" simplePos="0" relativeHeight="251660288" behindDoc="0" locked="0" layoutInCell="1" allowOverlap="1" wp14:anchorId="0D18755E" wp14:editId="0D18755F">
            <wp:simplePos x="0" y="0"/>
            <wp:positionH relativeFrom="column">
              <wp:posOffset>-149415</wp:posOffset>
            </wp:positionH>
            <wp:positionV relativeFrom="paragraph">
              <wp:posOffset>951230</wp:posOffset>
            </wp:positionV>
            <wp:extent cx="731075" cy="796925"/>
            <wp:effectExtent l="0" t="0" r="0" b="3175"/>
            <wp:wrapNone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07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C79"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>Waste is a res</w:t>
      </w:r>
      <w:r w:rsidR="00D417ED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ource that can be reused. Leave paper, </w:t>
      </w:r>
      <w:r w:rsidR="004F1C79"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>newspaper and</w:t>
      </w:r>
      <w:r w:rsidR="004F1C79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 </w:t>
      </w:r>
      <w:r w:rsidR="00D417ED">
        <w:rPr>
          <w:rFonts w:ascii="Lato" w:hAnsi="Lato"/>
          <w:color w:val="7F7F7F" w:themeColor="text1" w:themeTint="80"/>
          <w:sz w:val="24"/>
          <w:szCs w:val="24"/>
          <w:lang w:val="en-US"/>
        </w:rPr>
        <w:t>batteries i</w:t>
      </w:r>
      <w:r w:rsidR="004F1C79"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n the room or </w:t>
      </w:r>
      <w:r w:rsidR="00AB6D76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on the </w:t>
      </w:r>
      <w:r w:rsidR="004F1C79"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>conference table and put bottles and cardboard</w:t>
      </w:r>
      <w:r w:rsidR="004F1C79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 </w:t>
      </w:r>
      <w:r w:rsidR="004F1C79"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>next to the bin.</w:t>
      </w:r>
      <w:r w:rsidR="00D417ED" w:rsidRPr="00D417ED">
        <w:rPr>
          <w:rFonts w:ascii="Lato" w:hAnsi="Lato"/>
          <w:noProof/>
          <w:color w:val="7F7F7F" w:themeColor="text1" w:themeTint="80"/>
          <w:sz w:val="24"/>
          <w:szCs w:val="24"/>
          <w:lang w:val="en-US"/>
        </w:rPr>
        <w:t xml:space="preserve"> </w:t>
      </w:r>
      <w:r>
        <w:rPr>
          <w:rFonts w:ascii="Lato" w:hAnsi="Lato"/>
          <w:color w:val="7F7F7F" w:themeColor="text1" w:themeTint="80"/>
          <w:sz w:val="24"/>
          <w:szCs w:val="24"/>
          <w:lang w:val="en-US"/>
        </w:rPr>
        <w:br/>
      </w:r>
      <w:r>
        <w:rPr>
          <w:rFonts w:ascii="Lato" w:hAnsi="Lato"/>
          <w:color w:val="7F7F7F" w:themeColor="text1" w:themeTint="80"/>
          <w:sz w:val="24"/>
          <w:szCs w:val="24"/>
          <w:lang w:val="en-US"/>
        </w:rPr>
        <w:br/>
      </w:r>
      <w:r w:rsidR="004F1C79" w:rsidRPr="005A6CC7">
        <w:rPr>
          <w:rFonts w:ascii="Lato" w:hAnsi="Lato"/>
          <w:b/>
          <w:color w:val="70AD47" w:themeColor="accent6"/>
          <w:sz w:val="24"/>
          <w:szCs w:val="24"/>
          <w:lang w:val="en-US"/>
        </w:rPr>
        <w:t>Drink water from the tap</w:t>
      </w:r>
    </w:p>
    <w:p w14:paraId="0D187555" w14:textId="77777777" w:rsidR="00507741" w:rsidRDefault="00F82302" w:rsidP="00507741">
      <w:pPr>
        <w:ind w:left="1134"/>
        <w:jc w:val="both"/>
        <w:rPr>
          <w:rFonts w:ascii="Lato" w:hAnsi="Lato"/>
          <w:color w:val="7F7F7F" w:themeColor="text1" w:themeTint="80"/>
          <w:sz w:val="24"/>
          <w:szCs w:val="24"/>
          <w:lang w:val="en-US"/>
        </w:rPr>
      </w:pPr>
      <w:r w:rsidRPr="005A6CC7">
        <w:rPr>
          <w:rFonts w:ascii="Lato" w:hAnsi="Lato"/>
          <w:b/>
          <w:noProof/>
          <w:color w:val="70AD47" w:themeColor="accent6"/>
          <w:sz w:val="24"/>
          <w:szCs w:val="24"/>
          <w:lang w:eastAsia="da-DK"/>
        </w:rPr>
        <w:drawing>
          <wp:anchor distT="0" distB="0" distL="114300" distR="114300" simplePos="0" relativeHeight="251661312" behindDoc="0" locked="0" layoutInCell="1" allowOverlap="1" wp14:anchorId="0D187560" wp14:editId="0D187561">
            <wp:simplePos x="0" y="0"/>
            <wp:positionH relativeFrom="column">
              <wp:posOffset>-102870</wp:posOffset>
            </wp:positionH>
            <wp:positionV relativeFrom="paragraph">
              <wp:posOffset>1003745</wp:posOffset>
            </wp:positionV>
            <wp:extent cx="669852" cy="701750"/>
            <wp:effectExtent l="0" t="0" r="0" b="3175"/>
            <wp:wrapNone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852" cy="7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C79"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>1 litre of drinking water from the tap sends between 1000 and 2000 times</w:t>
      </w:r>
      <w:r w:rsidR="004F1C79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 </w:t>
      </w:r>
      <w:r w:rsidR="004F1C79"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>less CO</w:t>
      </w:r>
      <w:r w:rsidR="004F1C79" w:rsidRPr="00AB6D76">
        <w:rPr>
          <w:rFonts w:ascii="Lato" w:hAnsi="Lato"/>
          <w:color w:val="7F7F7F" w:themeColor="text1" w:themeTint="80"/>
          <w:sz w:val="24"/>
          <w:szCs w:val="24"/>
          <w:vertAlign w:val="subscript"/>
          <w:lang w:val="en-US"/>
        </w:rPr>
        <w:t>2</w:t>
      </w:r>
      <w:r w:rsidR="004F1C79"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 into the atmosphere than 1 </w:t>
      </w:r>
      <w:r w:rsidR="00507741">
        <w:rPr>
          <w:rFonts w:ascii="Lato" w:hAnsi="Lato"/>
          <w:color w:val="7F7F7F" w:themeColor="text1" w:themeTint="80"/>
          <w:sz w:val="24"/>
          <w:szCs w:val="24"/>
          <w:lang w:val="en-US"/>
        </w:rPr>
        <w:t>lit</w:t>
      </w:r>
      <w:r w:rsidR="00AB6D76"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>r</w:t>
      </w:r>
      <w:r w:rsidR="00507741">
        <w:rPr>
          <w:rFonts w:ascii="Lato" w:hAnsi="Lato"/>
          <w:color w:val="7F7F7F" w:themeColor="text1" w:themeTint="80"/>
          <w:sz w:val="24"/>
          <w:szCs w:val="24"/>
          <w:lang w:val="en-US"/>
        </w:rPr>
        <w:t>e</w:t>
      </w:r>
      <w:r w:rsidR="00AB6D76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 of bottled water. Ask at</w:t>
      </w:r>
      <w:r w:rsidR="004F1C79"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 reception</w:t>
      </w:r>
      <w:r w:rsidR="004F1C79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 </w:t>
      </w:r>
      <w:r w:rsidR="004F1C79"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>if you can drink the tap water if you are unsure.</w:t>
      </w:r>
    </w:p>
    <w:p w14:paraId="0D187556" w14:textId="77777777" w:rsidR="004F1C79" w:rsidRPr="00F82302" w:rsidRDefault="00F82302" w:rsidP="00507741">
      <w:pPr>
        <w:ind w:left="1134"/>
        <w:jc w:val="both"/>
        <w:rPr>
          <w:rFonts w:ascii="Lato" w:hAnsi="Lato"/>
          <w:color w:val="7F7F7F" w:themeColor="text1" w:themeTint="80"/>
          <w:sz w:val="24"/>
          <w:szCs w:val="24"/>
          <w:lang w:val="en-US"/>
        </w:rPr>
      </w:pPr>
      <w:r>
        <w:rPr>
          <w:rFonts w:ascii="Lato" w:hAnsi="Lato"/>
          <w:color w:val="7F7F7F" w:themeColor="text1" w:themeTint="80"/>
          <w:sz w:val="24"/>
          <w:szCs w:val="24"/>
          <w:lang w:val="en-US"/>
        </w:rPr>
        <w:br/>
      </w:r>
      <w:r w:rsidR="004F1C79" w:rsidRPr="005A6CC7">
        <w:rPr>
          <w:rFonts w:ascii="Lato" w:hAnsi="Lato"/>
          <w:b/>
          <w:color w:val="70AD47" w:themeColor="accent6"/>
          <w:sz w:val="24"/>
          <w:szCs w:val="24"/>
          <w:lang w:val="en-US"/>
        </w:rPr>
        <w:t>Use public transportation or bicycles</w:t>
      </w:r>
    </w:p>
    <w:p w14:paraId="0D187557" w14:textId="77777777" w:rsidR="004F1C79" w:rsidRPr="00F82302" w:rsidRDefault="00F82302" w:rsidP="00507741">
      <w:pPr>
        <w:ind w:left="1134"/>
        <w:jc w:val="both"/>
        <w:rPr>
          <w:rFonts w:ascii="Lato" w:hAnsi="Lato"/>
          <w:color w:val="7F7F7F" w:themeColor="text1" w:themeTint="80"/>
          <w:sz w:val="24"/>
          <w:szCs w:val="24"/>
          <w:lang w:val="en-US"/>
        </w:rPr>
      </w:pPr>
      <w:r w:rsidRPr="005A6CC7">
        <w:rPr>
          <w:rFonts w:ascii="Lato" w:hAnsi="Lato"/>
          <w:b/>
          <w:noProof/>
          <w:color w:val="70AD47" w:themeColor="accent6"/>
          <w:sz w:val="24"/>
          <w:szCs w:val="24"/>
          <w:lang w:eastAsia="da-DK"/>
        </w:rPr>
        <w:drawing>
          <wp:anchor distT="0" distB="0" distL="114300" distR="114300" simplePos="0" relativeHeight="251662336" behindDoc="0" locked="0" layoutInCell="1" allowOverlap="1" wp14:anchorId="0D187562" wp14:editId="0D187563">
            <wp:simplePos x="0" y="0"/>
            <wp:positionH relativeFrom="column">
              <wp:posOffset>-104775</wp:posOffset>
            </wp:positionH>
            <wp:positionV relativeFrom="paragraph">
              <wp:posOffset>912940</wp:posOffset>
            </wp:positionV>
            <wp:extent cx="669290" cy="731071"/>
            <wp:effectExtent l="0" t="0" r="0" b="0"/>
            <wp:wrapNone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731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C79"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>Bicycles, bus, train and metro are more environmentally friendly than cars.</w:t>
      </w:r>
      <w:r w:rsidR="004F1C79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 </w:t>
      </w:r>
      <w:r w:rsidR="004F1C79"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>Find information about public transportation and rental bikes online or ask</w:t>
      </w:r>
      <w:r w:rsidR="004F1C79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 </w:t>
      </w:r>
      <w:r w:rsidR="004F1C79"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>in the reception. If you are lucky, your hotel might even have bikes to lend</w:t>
      </w:r>
      <w:r w:rsidR="004F1C79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 </w:t>
      </w:r>
      <w:r w:rsidR="004F1C79"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>out!</w:t>
      </w:r>
      <w:r>
        <w:rPr>
          <w:rFonts w:ascii="Lato" w:hAnsi="Lato"/>
          <w:color w:val="7F7F7F" w:themeColor="text1" w:themeTint="80"/>
          <w:sz w:val="24"/>
          <w:szCs w:val="24"/>
          <w:lang w:val="en-US"/>
        </w:rPr>
        <w:br/>
      </w:r>
      <w:r>
        <w:rPr>
          <w:rFonts w:ascii="Lato" w:hAnsi="Lato"/>
          <w:color w:val="7F7F7F" w:themeColor="text1" w:themeTint="80"/>
          <w:sz w:val="24"/>
          <w:szCs w:val="24"/>
          <w:lang w:val="en-US"/>
        </w:rPr>
        <w:br/>
      </w:r>
      <w:r w:rsidR="004F1C79" w:rsidRPr="005A6CC7">
        <w:rPr>
          <w:rFonts w:ascii="Lato" w:hAnsi="Lato"/>
          <w:b/>
          <w:color w:val="70AD47" w:themeColor="accent6"/>
          <w:sz w:val="24"/>
          <w:szCs w:val="24"/>
          <w:lang w:val="en-US"/>
        </w:rPr>
        <w:t>Share your opinions about the hotel’s green efforts</w:t>
      </w:r>
    </w:p>
    <w:p w14:paraId="0D187558" w14:textId="77777777" w:rsidR="004F1C79" w:rsidRPr="00F82302" w:rsidRDefault="00F82302" w:rsidP="00507741">
      <w:pPr>
        <w:ind w:left="1134"/>
        <w:jc w:val="both"/>
        <w:rPr>
          <w:rFonts w:ascii="Lato" w:hAnsi="Lato"/>
          <w:color w:val="7F7F7F" w:themeColor="text1" w:themeTint="80"/>
          <w:sz w:val="24"/>
          <w:szCs w:val="24"/>
          <w:lang w:val="en-US"/>
        </w:rPr>
      </w:pPr>
      <w:r w:rsidRPr="005A6CC7">
        <w:rPr>
          <w:rFonts w:ascii="Lato" w:hAnsi="Lato"/>
          <w:b/>
          <w:noProof/>
          <w:color w:val="70AD47" w:themeColor="accent6"/>
          <w:sz w:val="24"/>
          <w:szCs w:val="24"/>
          <w:lang w:eastAsia="da-DK"/>
        </w:rPr>
        <w:drawing>
          <wp:anchor distT="0" distB="0" distL="114300" distR="114300" simplePos="0" relativeHeight="251663360" behindDoc="0" locked="0" layoutInCell="1" allowOverlap="1" wp14:anchorId="0D187564" wp14:editId="0D187565">
            <wp:simplePos x="0" y="0"/>
            <wp:positionH relativeFrom="column">
              <wp:posOffset>-220980</wp:posOffset>
            </wp:positionH>
            <wp:positionV relativeFrom="paragraph">
              <wp:posOffset>870395</wp:posOffset>
            </wp:positionV>
            <wp:extent cx="786809" cy="659218"/>
            <wp:effectExtent l="0" t="0" r="0" b="7620"/>
            <wp:wrapNone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809" cy="659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C79"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>Green Key welcomes opinions, thoughts and ideas on the green efforts of</w:t>
      </w:r>
      <w:r w:rsidR="004F1C79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 </w:t>
      </w:r>
      <w:r w:rsidR="00D417ED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its awarded sites. Please visit our website </w:t>
      </w:r>
      <w:r w:rsidR="004F1C79"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>www.greenkey.global/contact-us/</w:t>
      </w:r>
      <w:r w:rsidR="00D417ED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 </w:t>
      </w:r>
      <w:r w:rsidR="004F1C79"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>to</w:t>
      </w:r>
      <w:r w:rsidR="004F1C79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 </w:t>
      </w:r>
      <w:r w:rsidR="004F1C79"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>leave your comment and we will administer your feedback as soon as</w:t>
      </w:r>
      <w:r w:rsidR="004F1C79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 </w:t>
      </w:r>
      <w:r w:rsidR="004F1C79"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>possible.</w:t>
      </w:r>
      <w:r>
        <w:rPr>
          <w:rFonts w:ascii="Lato" w:hAnsi="Lato"/>
          <w:color w:val="7F7F7F" w:themeColor="text1" w:themeTint="80"/>
          <w:sz w:val="24"/>
          <w:szCs w:val="24"/>
          <w:lang w:val="en-US"/>
        </w:rPr>
        <w:br/>
      </w:r>
      <w:r>
        <w:rPr>
          <w:rFonts w:ascii="Lato" w:hAnsi="Lato"/>
          <w:color w:val="7F7F7F" w:themeColor="text1" w:themeTint="80"/>
          <w:sz w:val="24"/>
          <w:szCs w:val="24"/>
          <w:lang w:val="en-US"/>
        </w:rPr>
        <w:br/>
      </w:r>
      <w:r w:rsidR="004F1C79" w:rsidRPr="005A6CC7">
        <w:rPr>
          <w:rFonts w:ascii="Lato" w:hAnsi="Lato"/>
          <w:b/>
          <w:color w:val="70AD47" w:themeColor="accent6"/>
          <w:sz w:val="24"/>
          <w:szCs w:val="24"/>
          <w:lang w:val="en-US"/>
        </w:rPr>
        <w:t>Find green and blue experiences</w:t>
      </w:r>
    </w:p>
    <w:p w14:paraId="0D187559" w14:textId="77777777" w:rsidR="00774162" w:rsidRPr="004F1C79" w:rsidRDefault="004F1C79" w:rsidP="00507741">
      <w:pPr>
        <w:ind w:left="1134"/>
        <w:jc w:val="both"/>
        <w:rPr>
          <w:rFonts w:ascii="Lato" w:hAnsi="Lato"/>
          <w:color w:val="7F7F7F" w:themeColor="text1" w:themeTint="80"/>
          <w:sz w:val="24"/>
          <w:szCs w:val="24"/>
          <w:lang w:val="en-US"/>
        </w:rPr>
      </w:pPr>
      <w:r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>There might be great natural beauty, hiking, biking or running routes or</w:t>
      </w:r>
      <w:r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 </w:t>
      </w:r>
      <w:r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>other</w:t>
      </w:r>
      <w:r w:rsidR="00AB6D76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 green</w:t>
      </w:r>
      <w:r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 activities around or close to your hotel. Find your experiences online</w:t>
      </w:r>
      <w:r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 </w:t>
      </w:r>
      <w:r w:rsidR="00AB6D76">
        <w:rPr>
          <w:rFonts w:ascii="Lato" w:hAnsi="Lato"/>
          <w:color w:val="7F7F7F" w:themeColor="text1" w:themeTint="80"/>
          <w:sz w:val="24"/>
          <w:szCs w:val="24"/>
          <w:lang w:val="en-US"/>
        </w:rPr>
        <w:t>or ask at</w:t>
      </w:r>
      <w:r w:rsidRPr="004F1C79">
        <w:rPr>
          <w:rFonts w:ascii="Lato" w:hAnsi="Lato"/>
          <w:color w:val="7F7F7F" w:themeColor="text1" w:themeTint="80"/>
          <w:sz w:val="24"/>
          <w:szCs w:val="24"/>
          <w:lang w:val="en-US"/>
        </w:rPr>
        <w:t xml:space="preserve"> reception.</w:t>
      </w:r>
      <w:r w:rsidR="005A6CC7" w:rsidRPr="005A6CC7">
        <w:rPr>
          <w:noProof/>
          <w:lang w:val="en-US" w:eastAsia="da-DK"/>
        </w:rPr>
        <w:t xml:space="preserve"> </w:t>
      </w:r>
    </w:p>
    <w:sectPr w:rsidR="00774162" w:rsidRPr="004F1C79" w:rsidSect="00F82302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7568" w14:textId="77777777" w:rsidR="00BF1097" w:rsidRDefault="00BF1097" w:rsidP="00BF1097">
      <w:pPr>
        <w:spacing w:after="0" w:line="240" w:lineRule="auto"/>
      </w:pPr>
      <w:r>
        <w:separator/>
      </w:r>
    </w:p>
  </w:endnote>
  <w:endnote w:type="continuationSeparator" w:id="0">
    <w:p w14:paraId="0D187569" w14:textId="77777777" w:rsidR="00BF1097" w:rsidRDefault="00BF1097" w:rsidP="00BF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8756A" w14:textId="77777777" w:rsidR="00BF1097" w:rsidRPr="00BF1097" w:rsidRDefault="00BF1097" w:rsidP="00863CFF">
    <w:pPr>
      <w:pStyle w:val="Footer"/>
      <w:jc w:val="center"/>
      <w:rPr>
        <w:rFonts w:ascii="Lato" w:hAnsi="Lato"/>
        <w:i/>
        <w:color w:val="7F7F7F" w:themeColor="text1" w:themeTint="80"/>
      </w:rPr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0D18756C" wp14:editId="0D18756D">
          <wp:simplePos x="0" y="0"/>
          <wp:positionH relativeFrom="column">
            <wp:posOffset>3778085</wp:posOffset>
          </wp:positionH>
          <wp:positionV relativeFrom="paragraph">
            <wp:posOffset>-143247</wp:posOffset>
          </wp:positionV>
          <wp:extent cx="429049" cy="419100"/>
          <wp:effectExtent l="0" t="0" r="9525" b="0"/>
          <wp:wrapNone/>
          <wp:docPr id="713" name="Billede 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049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Pr="00BF1097">
        <w:rPr>
          <w:rStyle w:val="Emphasis"/>
          <w:rFonts w:ascii="Lato" w:hAnsi="Lato"/>
          <w:i w:val="0"/>
          <w:color w:val="7F7F7F" w:themeColor="text1" w:themeTint="80"/>
          <w:lang w:val="en-US"/>
        </w:rPr>
        <w:t>www.greenkey.global</w:t>
      </w:r>
    </w:hyperlink>
  </w:p>
  <w:p w14:paraId="0D18756B" w14:textId="77777777" w:rsidR="00BF1097" w:rsidRDefault="00BF10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87566" w14:textId="77777777" w:rsidR="00BF1097" w:rsidRDefault="00BF1097" w:rsidP="00BF1097">
      <w:pPr>
        <w:spacing w:after="0" w:line="240" w:lineRule="auto"/>
      </w:pPr>
      <w:r>
        <w:separator/>
      </w:r>
    </w:p>
  </w:footnote>
  <w:footnote w:type="continuationSeparator" w:id="0">
    <w:p w14:paraId="0D187567" w14:textId="77777777" w:rsidR="00BF1097" w:rsidRDefault="00BF1097" w:rsidP="00BF10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779"/>
    <w:rsid w:val="00055912"/>
    <w:rsid w:val="0010577F"/>
    <w:rsid w:val="00163DFA"/>
    <w:rsid w:val="001A73D9"/>
    <w:rsid w:val="001B1348"/>
    <w:rsid w:val="001F2B7C"/>
    <w:rsid w:val="00246075"/>
    <w:rsid w:val="00246F0E"/>
    <w:rsid w:val="002D31CA"/>
    <w:rsid w:val="002F5779"/>
    <w:rsid w:val="00314B9A"/>
    <w:rsid w:val="003204D0"/>
    <w:rsid w:val="003438BC"/>
    <w:rsid w:val="003D5C22"/>
    <w:rsid w:val="003D7AB0"/>
    <w:rsid w:val="00414CBD"/>
    <w:rsid w:val="00417ADC"/>
    <w:rsid w:val="00422C37"/>
    <w:rsid w:val="00492A0A"/>
    <w:rsid w:val="004F1C79"/>
    <w:rsid w:val="00507741"/>
    <w:rsid w:val="005A163E"/>
    <w:rsid w:val="005A5F5E"/>
    <w:rsid w:val="005A6CC7"/>
    <w:rsid w:val="00610B01"/>
    <w:rsid w:val="006638EE"/>
    <w:rsid w:val="00664DA9"/>
    <w:rsid w:val="006F1E61"/>
    <w:rsid w:val="00774162"/>
    <w:rsid w:val="008550D5"/>
    <w:rsid w:val="00863CFF"/>
    <w:rsid w:val="008D65C6"/>
    <w:rsid w:val="00935CC2"/>
    <w:rsid w:val="00940EC2"/>
    <w:rsid w:val="00950FFD"/>
    <w:rsid w:val="00980472"/>
    <w:rsid w:val="009C74E6"/>
    <w:rsid w:val="009D2C04"/>
    <w:rsid w:val="009E7272"/>
    <w:rsid w:val="00A0307E"/>
    <w:rsid w:val="00AB6D76"/>
    <w:rsid w:val="00B34314"/>
    <w:rsid w:val="00B545E1"/>
    <w:rsid w:val="00B56055"/>
    <w:rsid w:val="00BF1097"/>
    <w:rsid w:val="00C2135C"/>
    <w:rsid w:val="00C31B38"/>
    <w:rsid w:val="00CF5DF2"/>
    <w:rsid w:val="00CF7A11"/>
    <w:rsid w:val="00D417ED"/>
    <w:rsid w:val="00DC52E3"/>
    <w:rsid w:val="00EA1DA8"/>
    <w:rsid w:val="00EC1559"/>
    <w:rsid w:val="00F82302"/>
    <w:rsid w:val="00FD4C6E"/>
    <w:rsid w:val="00FD5744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754F"/>
  <w15:chartTrackingRefBased/>
  <w15:docId w15:val="{805138E6-A99D-47B0-BAB2-525A7A1B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0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097"/>
  </w:style>
  <w:style w:type="paragraph" w:styleId="Footer">
    <w:name w:val="footer"/>
    <w:basedOn w:val="Normal"/>
    <w:link w:val="FooterChar"/>
    <w:uiPriority w:val="99"/>
    <w:unhideWhenUsed/>
    <w:rsid w:val="00BF10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097"/>
  </w:style>
  <w:style w:type="character" w:styleId="Emphasis">
    <w:name w:val="Emphasis"/>
    <w:basedOn w:val="DefaultParagraphFont"/>
    <w:uiPriority w:val="20"/>
    <w:qFormat/>
    <w:rsid w:val="00BF1097"/>
    <w:rPr>
      <w:i/>
      <w:iCs/>
    </w:rPr>
  </w:style>
  <w:style w:type="character" w:styleId="Hyperlink">
    <w:name w:val="Hyperlink"/>
    <w:basedOn w:val="DefaultParagraphFont"/>
    <w:uiPriority w:val="99"/>
    <w:unhideWhenUsed/>
    <w:rsid w:val="00D417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eenkey.globa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040F456C1C442A3FDF64A36C229DC" ma:contentTypeVersion="10" ma:contentTypeDescription="Create a new document." ma:contentTypeScope="" ma:versionID="0c3f8e6923d9a865e37e01ff0dc78a11">
  <xsd:schema xmlns:xsd="http://www.w3.org/2001/XMLSchema" xmlns:xs="http://www.w3.org/2001/XMLSchema" xmlns:p="http://schemas.microsoft.com/office/2006/metadata/properties" xmlns:ns2="ddb44876-4235-42a5-9286-f443d8d08113" targetNamespace="http://schemas.microsoft.com/office/2006/metadata/properties" ma:root="true" ma:fieldsID="b68b5efda03882bc0775bfba7ba6464f" ns2:_="">
    <xsd:import namespace="ddb44876-4235-42a5-9286-f443d8d08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44876-4235-42a5-9286-f443d8d08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452E0C-4CEC-4B21-AE82-22D5E3FF5D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AE86E0-074D-4272-8E67-8AED1D1E72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9EDB5-BBEF-4F54-9EAF-DD5C5BF13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44876-4235-42a5-9286-f443d8d08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Emmi Kallio</dc:creator>
  <cp:keywords/>
  <dc:description/>
  <cp:lastModifiedBy>Manon Lecoeur</cp:lastModifiedBy>
  <cp:revision>8</cp:revision>
  <dcterms:created xsi:type="dcterms:W3CDTF">2017-09-11T12:47:00Z</dcterms:created>
  <dcterms:modified xsi:type="dcterms:W3CDTF">2023-05-03T09:36:00Z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0x010100BD2040F456C1C442A3FDF64A36C229DC</vt:lpwstr>
  </property>
</Properties>
</file>